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E02" w:rsidRPr="005A5C58" w:rsidRDefault="00714E02" w:rsidP="00714E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5C58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31.08.30 ГЕНЕТИКА (УРОВЕНЬ ПОДГОТОВКИ КАДРОВ ВЫСШЕЙ КВАЛИФИКАЦИИ)</w:t>
      </w:r>
    </w:p>
    <w:p w:rsidR="00714E02" w:rsidRPr="005A5C58" w:rsidRDefault="00714E02" w:rsidP="00714E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14E02" w:rsidRPr="005A5C58" w:rsidRDefault="00714E02" w:rsidP="00714E0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714E02" w:rsidRPr="005A5C58" w:rsidRDefault="00714E02" w:rsidP="00714E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714E02" w:rsidRPr="005A5C58" w:rsidRDefault="00714E02" w:rsidP="00714E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A5C58">
        <w:rPr>
          <w:rFonts w:ascii="Times New Roman" w:hAnsi="Times New Roman" w:cs="Times New Roman"/>
          <w:bCs/>
          <w:sz w:val="24"/>
          <w:szCs w:val="24"/>
        </w:rPr>
        <w:t>симуляционные</w:t>
      </w:r>
      <w:proofErr w:type="spell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714E02" w:rsidRPr="005A5C58" w:rsidRDefault="00714E02" w:rsidP="00714E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лаборатории, оснащенные специализированным оборудованием и расходным материалом в количестве, позволяющем обучающимся осваивать умения и навыки индивидуально, для проведения медико-генетических диагностических исследований;</w:t>
      </w:r>
    </w:p>
    <w:p w:rsidR="00714E02" w:rsidRPr="005A5C58" w:rsidRDefault="00714E02" w:rsidP="00714E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B779E8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тонометр, стетоскоп, фонендоскоп, аппарат для измерения артериального давления с детскими манжетками, термометр, медицинские весы, ростомер, противошоковый набор, набор и укладка для экстренных профилактических и лечебных мероприятий, облучатель бактерицидный, </w:t>
      </w:r>
      <w:proofErr w:type="spellStart"/>
      <w:r w:rsidRPr="00B779E8">
        <w:rPr>
          <w:rFonts w:ascii="Times New Roman" w:hAnsi="Times New Roman" w:cs="Times New Roman"/>
          <w:bCs/>
          <w:sz w:val="24"/>
          <w:szCs w:val="24"/>
          <w:highlight w:val="yellow"/>
        </w:rPr>
        <w:t>пеленальный</w:t>
      </w:r>
      <w:proofErr w:type="spellEnd"/>
      <w:r w:rsidRPr="00B779E8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стол, сантиметровые ленты</w:t>
      </w:r>
      <w:bookmarkStart w:id="0" w:name="_GoBack"/>
      <w:bookmarkEnd w:id="0"/>
      <w:r w:rsidRPr="005A5C58">
        <w:rPr>
          <w:rFonts w:ascii="Times New Roman" w:hAnsi="Times New Roman" w:cs="Times New Roman"/>
          <w:bCs/>
          <w:sz w:val="24"/>
          <w:szCs w:val="24"/>
        </w:rPr>
        <w:t>) и расходным материалом в количестве, позволяющем 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индивидуально, а также иного необходимого оборудования.</w:t>
      </w:r>
    </w:p>
    <w:p w:rsidR="00714E02" w:rsidRPr="005A5C58" w:rsidRDefault="00714E02" w:rsidP="00714E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714E02" w:rsidRPr="005A5C58" w:rsidRDefault="00714E02" w:rsidP="00714E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В случае применения электронного обучения,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дистанционных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714E02" w:rsidRPr="005A5C58" w:rsidRDefault="00714E02" w:rsidP="00714E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09673C" w:rsidRDefault="00B779E8"/>
    <w:sectPr w:rsidR="0009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F25"/>
    <w:rsid w:val="00583F25"/>
    <w:rsid w:val="006B3DBF"/>
    <w:rsid w:val="0070561F"/>
    <w:rsid w:val="00714E02"/>
    <w:rsid w:val="00B7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3</cp:revision>
  <dcterms:created xsi:type="dcterms:W3CDTF">2015-12-25T09:31:00Z</dcterms:created>
  <dcterms:modified xsi:type="dcterms:W3CDTF">2016-02-04T09:31:00Z</dcterms:modified>
</cp:coreProperties>
</file>